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</w:pPr>
      <w:r>
        <w:rPr>
          <w:rFonts w:ascii="Calibri" w:hAnsi="Calibri"/>
          <w:b/>
          <w:i w:val="0"/>
          <w:color w:val="64748B"/>
          <w:sz w:val="18"/>
        </w:rPr>
        <w:t>CENTRO PSICOLÓGICO MANRIQUE</w:t>
      </w:r>
    </w:p>
    <w:p>
      <w:pPr>
        <w:spacing w:after="120"/>
      </w:pPr>
      <w:r>
        <w:rPr>
          <w:rFonts w:ascii="Calibri" w:hAnsi="Calibri"/>
          <w:b w:val="0"/>
          <w:i/>
          <w:color w:val="64748B"/>
          <w:sz w:val="20"/>
        </w:rPr>
        <w:t>Plantilla editable — Carta de recomendaciones psicológicas al colegio</w:t>
      </w:r>
    </w:p>
    <w:p>
      <w:pPr>
        <w:pBdr>
          <w:bottom w:val="single" w:sz="16" w:color="D9536C"/>
        </w:pBdr>
      </w:pPr>
    </w:p>
    <w:p>
      <w:pPr>
        <w:spacing w:after="80"/>
        <w:jc w:val="center"/>
      </w:pPr>
      <w:r>
        <w:rPr>
          <w:rFonts w:ascii="Calibri" w:hAnsi="Calibri"/>
          <w:b/>
          <w:i w:val="0"/>
          <w:color w:val="283B6F"/>
          <w:sz w:val="40"/>
        </w:rPr>
        <w:br/>
        <w:t>CARTA DE RECOMENDACIONES PSICOLÓGICAS</w:t>
      </w:r>
    </w:p>
    <w:p>
      <w:pPr>
        <w:spacing w:after="240"/>
        <w:jc w:val="center"/>
      </w:pPr>
      <w:r>
        <w:rPr>
          <w:rFonts w:ascii="Calibri" w:hAnsi="Calibri"/>
          <w:b w:val="0"/>
          <w:i/>
          <w:color w:val="475569"/>
          <w:sz w:val="22"/>
        </w:rPr>
        <w:t>Modelo editable según Ley 30797 (Educación Inclusiva) y DS 007-2021-MINEDU</w:t>
      </w:r>
    </w:p>
    <w:p>
      <w:pPr>
        <w:pBdr>
          <w:bottom w:val="single" w:sz="16" w:color="D9536C"/>
        </w:pBdr>
      </w:pPr>
    </w:p>
    <w:p>
      <w:pPr>
        <w:spacing w:after="120"/>
      </w:pPr>
      <w:r>
        <w:rPr>
          <w:rFonts w:ascii="Calibri" w:hAnsi="Calibri"/>
          <w:b/>
          <w:i w:val="0"/>
          <w:color w:val="D9536C"/>
          <w:sz w:val="22"/>
        </w:rPr>
        <w:br/>
        <w:t>INSTRUCCIONES DE USO</w:t>
      </w:r>
    </w:p>
    <w:p>
      <w:pPr>
        <w:spacing w:after="200"/>
      </w:pPr>
      <w:r>
        <w:rPr>
          <w:rFonts w:ascii="Calibri" w:hAnsi="Calibri"/>
          <w:b w:val="0"/>
          <w:i w:val="0"/>
          <w:color w:val="1E2933"/>
          <w:sz w:val="20"/>
        </w:rPr>
        <w:t>Esta plantilla debe ser completada y firmada por un psicólogo colegiado (CPSP). Reemplazá los campos entre corchetes [ASÍ] con la información correspondiente. Imprimí 2 copias: una para entregar al colegio y otra que el colegio firme como cargo de recepción.</w:t>
      </w:r>
    </w:p>
    <w:p>
      <w:pPr>
        <w:spacing w:after="240"/>
        <w:jc w:val="right"/>
      </w:pPr>
      <w:r>
        <w:rPr>
          <w:rFonts w:ascii="Calibri" w:hAnsi="Calibri"/>
          <w:b w:val="0"/>
          <w:i w:val="0"/>
          <w:color w:val="1E2933"/>
          <w:sz w:val="22"/>
        </w:rPr>
        <w:br/>
        <w:br/>
        <w:t>[Lugar y fecha de emisión]</w:t>
      </w:r>
    </w:p>
    <w:p>
      <w:pPr>
        <w:spacing w:after="40"/>
      </w:pPr>
      <w:r>
        <w:rPr>
          <w:rFonts w:ascii="Calibri" w:hAnsi="Calibri"/>
          <w:b/>
          <w:i w:val="0"/>
          <w:color w:val="1E2933"/>
          <w:sz w:val="22"/>
        </w:rPr>
        <w:t>Señor/a</w:t>
      </w:r>
    </w:p>
    <w:p>
      <w:pPr>
        <w:spacing w:after="40"/>
      </w:pPr>
      <w:r>
        <w:rPr>
          <w:rFonts w:ascii="Calibri" w:hAnsi="Calibri"/>
          <w:b w:val="0"/>
          <w:i w:val="0"/>
          <w:color w:val="1E2933"/>
          <w:sz w:val="22"/>
        </w:rPr>
        <w:t>[Nombre y apellido del Director/a del colegio]</w:t>
      </w:r>
    </w:p>
    <w:p>
      <w:pPr>
        <w:spacing w:after="40"/>
      </w:pPr>
      <w:r>
        <w:rPr>
          <w:rFonts w:ascii="Calibri" w:hAnsi="Calibri"/>
          <w:b w:val="0"/>
          <w:i w:val="0"/>
          <w:color w:val="1E2933"/>
          <w:sz w:val="22"/>
        </w:rPr>
        <w:t>[Nombre completo del colegio]</w:t>
      </w:r>
    </w:p>
    <w:p>
      <w:pPr>
        <w:spacing w:after="240"/>
      </w:pPr>
      <w:r>
        <w:rPr>
          <w:rFonts w:ascii="Calibri" w:hAnsi="Calibri"/>
          <w:b w:val="0"/>
          <w:i w:val="0"/>
          <w:color w:val="1E2933"/>
          <w:sz w:val="22"/>
        </w:rPr>
        <w:t>[Dirección del colegio]</w:t>
      </w:r>
    </w:p>
    <w:p>
      <w:pPr>
        <w:spacing w:after="280"/>
      </w:pPr>
      <w:r>
        <w:rPr>
          <w:rFonts w:ascii="Calibri" w:hAnsi="Calibri"/>
          <w:b/>
          <w:i w:val="0"/>
          <w:color w:val="283B6F"/>
          <w:sz w:val="22"/>
        </w:rPr>
        <w:t>ASUNTO: Recomendaciones psicológicas para acompañamiento educativo del/a estudiante [NOMBRE COMPLETO DEL/LA NIÑO/A]</w:t>
      </w:r>
    </w:p>
    <w:p>
      <w:pPr>
        <w:spacing w:after="200"/>
      </w:pPr>
      <w:r>
        <w:rPr>
          <w:rFonts w:ascii="Calibri" w:hAnsi="Calibri"/>
          <w:b w:val="0"/>
          <w:i w:val="0"/>
          <w:color w:val="1E2933"/>
          <w:sz w:val="22"/>
        </w:rPr>
        <w:t>Estimado/a Director/a:</w:t>
      </w:r>
    </w:p>
    <w:p>
      <w:pPr>
        <w:spacing w:after="280"/>
      </w:pPr>
      <w:r>
        <w:rPr>
          <w:rFonts w:ascii="Calibri" w:hAnsi="Calibri"/>
          <w:b w:val="0"/>
          <w:i w:val="0"/>
          <w:color w:val="1E2933"/>
          <w:sz w:val="22"/>
        </w:rPr>
        <w:t>Por medio de la presente, me dirijo a usted en calidad de psicólogo/a clínico/a colegiado/a (CPSP N° [NÚMERO DE COLEGIATURA]) responsable de la evaluación neuropsicológica del/a estudiante [NOMBRE COMPLETO], de [EDAD] años, matriculado/a en [GRADO] sección "[SECCIÓN]" de la institución que usted dirige.</w:t>
        <w:br/>
        <w:br/>
        <w:t>Tras un proceso de evaluación realizado entre [FECHA DE INICIO] y [FECHA DE CIERRE], que incluyó entrevista clínica con los padres, aplicación de instrumentos validados ([LISTAR: WISC-V, ENI-2, ADHD-RS-5, etc.]), observación clínica y análisis integrado, se ha establecido el siguiente diagnóstico según criterios del DSM-5 (CIE-11):</w:t>
        <w:br/>
        <w:br/>
        <w:t>DIAGNÓSTICO: [Ej: Trastorno por Déficit de Atención e Hiperactividad — presentación combinada (F90.2 / 6A05.2)].</w:t>
      </w:r>
    </w:p>
    <w:p>
      <w:pPr>
        <w:spacing w:after="80"/>
      </w:pPr>
      <w:r>
        <w:rPr>
          <w:rFonts w:ascii="Calibri" w:hAnsi="Calibri"/>
          <w:b/>
          <w:i w:val="0"/>
          <w:color w:val="D9536C"/>
          <w:sz w:val="22"/>
        </w:rPr>
        <w:t>Marco legal aplicable:</w:t>
      </w:r>
    </w:p>
    <w:p>
      <w:pPr>
        <w:spacing w:after="240"/>
      </w:pPr>
      <w:r>
        <w:rPr>
          <w:rFonts w:ascii="Calibri" w:hAnsi="Calibri"/>
          <w:b w:val="0"/>
          <w:i w:val="0"/>
          <w:color w:val="1E2933"/>
          <w:sz w:val="22"/>
        </w:rPr>
        <w:t>En cumplimiento de la Ley 30797 — Ley de Promoción de la Educación Inclusiva, el Decreto Supremo 007-2021-MINEDU (Norma Técnica del Servicio de Apoyo Educativo SAEE) y el Código de Ética del Colegio de Psicólogos del Perú, solicito a la institución implementar los siguientes ajustes razonables, los cuales son derecho del/a estudiante y no constituyen un privilegio.</w:t>
      </w:r>
    </w:p>
    <w:p>
      <w:pPr>
        <w:spacing w:after="120"/>
      </w:pPr>
      <w:r>
        <w:rPr>
          <w:rFonts w:ascii="Calibri" w:hAnsi="Calibri"/>
          <w:b/>
          <w:i w:val="0"/>
          <w:color w:val="283B6F"/>
          <w:sz w:val="24"/>
        </w:rPr>
        <w:t>AJUSTES RAZONABLES RECOMENDADOS</w:t>
      </w:r>
    </w:p>
    <w:p>
      <w:pPr>
        <w:spacing w:after="160"/>
      </w:pPr>
      <w:r>
        <w:rPr>
          <w:rFonts w:ascii="Calibri" w:hAnsi="Calibri"/>
          <w:b w:val="0"/>
          <w:i/>
          <w:color w:val="64748B"/>
          <w:sz w:val="18"/>
        </w:rPr>
        <w:t>(Marcá / completá los ítems que apliquen al/a estudiante)</w:t>
      </w:r>
    </w:p>
    <w:p>
      <w:pPr>
        <w:spacing w:after="120"/>
        <w:ind w:left="227"/>
      </w:pPr>
      <w:r>
        <w:rPr>
          <w:rFonts w:ascii="Calibri" w:hAnsi="Calibri"/>
          <w:b w:val="0"/>
          <w:color w:val="1E2933"/>
          <w:sz w:val="21"/>
        </w:rPr>
        <w:t xml:space="preserve">1. </w:t>
      </w:r>
      <w:r>
        <w:rPr>
          <w:rFonts w:ascii="Calibri" w:hAnsi="Calibri"/>
          <w:b/>
          <w:color w:val="1E2933"/>
          <w:sz w:val="21"/>
        </w:rPr>
        <w:t>Ubicación preferencial en el aula</w:t>
      </w:r>
      <w:r>
        <w:rPr>
          <w:rFonts w:ascii="Calibri" w:hAnsi="Calibri"/>
          <w:b w:val="0"/>
          <w:color w:val="1E2933"/>
          <w:sz w:val="21"/>
        </w:rPr>
        <w:t xml:space="preserve"> — Sentar al/a estudiante en las primeras filas, lejos de ventanas y puertas, cerca del docente para facilitar contacto visual y supervisión cercana.</w:t>
      </w:r>
    </w:p>
    <w:p>
      <w:pPr>
        <w:spacing w:after="120"/>
        <w:ind w:left="227"/>
      </w:pPr>
      <w:r>
        <w:rPr>
          <w:rFonts w:ascii="Calibri" w:hAnsi="Calibri"/>
          <w:b w:val="0"/>
          <w:color w:val="1E2933"/>
          <w:sz w:val="21"/>
        </w:rPr>
        <w:t xml:space="preserve">2. </w:t>
      </w:r>
      <w:r>
        <w:rPr>
          <w:rFonts w:ascii="Calibri" w:hAnsi="Calibri"/>
          <w:b/>
          <w:color w:val="1E2933"/>
          <w:sz w:val="21"/>
        </w:rPr>
        <w:t>Tiempo extendido en evaluaciones</w:t>
      </w:r>
      <w:r>
        <w:rPr>
          <w:rFonts w:ascii="Calibri" w:hAnsi="Calibri"/>
          <w:b w:val="0"/>
          <w:color w:val="1E2933"/>
          <w:sz w:val="21"/>
        </w:rPr>
        <w:t xml:space="preserve"> — Otorgar 25-30% más de tiempo en exámenes escritos y trabajos cronometrados. Considerar evaluaciones orales como alternativa cuando sea apropiado.</w:t>
      </w:r>
    </w:p>
    <w:p>
      <w:pPr>
        <w:spacing w:after="120"/>
        <w:ind w:left="227"/>
      </w:pPr>
      <w:r>
        <w:rPr>
          <w:rFonts w:ascii="Calibri" w:hAnsi="Calibri"/>
          <w:b w:val="0"/>
          <w:color w:val="1E2933"/>
          <w:sz w:val="21"/>
        </w:rPr>
        <w:t xml:space="preserve">3. </w:t>
      </w:r>
      <w:r>
        <w:rPr>
          <w:rFonts w:ascii="Calibri" w:hAnsi="Calibri"/>
          <w:b/>
          <w:color w:val="1E2933"/>
          <w:sz w:val="21"/>
        </w:rPr>
        <w:t>Instrucciones desglosadas</w:t>
      </w:r>
      <w:r>
        <w:rPr>
          <w:rFonts w:ascii="Calibri" w:hAnsi="Calibri"/>
          <w:b w:val="0"/>
          <w:color w:val="1E2933"/>
          <w:sz w:val="21"/>
        </w:rPr>
        <w:t xml:space="preserve"> — Dar instrucciones de a una a la vez. Verificar comprensión preguntando al/a estudiante que repita lo que entendió.</w:t>
      </w:r>
    </w:p>
    <w:p>
      <w:pPr>
        <w:spacing w:after="120"/>
        <w:ind w:left="227"/>
      </w:pPr>
      <w:r>
        <w:rPr>
          <w:rFonts w:ascii="Calibri" w:hAnsi="Calibri"/>
          <w:b w:val="0"/>
          <w:color w:val="1E2933"/>
          <w:sz w:val="21"/>
        </w:rPr>
        <w:t xml:space="preserve">4. </w:t>
      </w:r>
      <w:r>
        <w:rPr>
          <w:rFonts w:ascii="Calibri" w:hAnsi="Calibri"/>
          <w:b/>
          <w:color w:val="1E2933"/>
          <w:sz w:val="21"/>
        </w:rPr>
        <w:t>Apoyo visual</w:t>
      </w:r>
      <w:r>
        <w:rPr>
          <w:rFonts w:ascii="Calibri" w:hAnsi="Calibri"/>
          <w:b w:val="0"/>
          <w:color w:val="1E2933"/>
          <w:sz w:val="21"/>
        </w:rPr>
        <w:t xml:space="preserve"> — Acompañar instrucciones verbales con escritura en pizarra, tarjetas visuales o esquemas. Permitir que el/a estudiante use organizadores gráficos.</w:t>
      </w:r>
    </w:p>
    <w:p>
      <w:pPr>
        <w:spacing w:after="120"/>
        <w:ind w:left="227"/>
      </w:pPr>
      <w:r>
        <w:rPr>
          <w:rFonts w:ascii="Calibri" w:hAnsi="Calibri"/>
          <w:b w:val="0"/>
          <w:color w:val="1E2933"/>
          <w:sz w:val="21"/>
        </w:rPr>
        <w:t xml:space="preserve">5. </w:t>
      </w:r>
      <w:r>
        <w:rPr>
          <w:rFonts w:ascii="Calibri" w:hAnsi="Calibri"/>
          <w:b/>
          <w:color w:val="1E2933"/>
          <w:sz w:val="21"/>
        </w:rPr>
        <w:t>Recordatorios estructurados</w:t>
      </w:r>
      <w:r>
        <w:rPr>
          <w:rFonts w:ascii="Calibri" w:hAnsi="Calibri"/>
          <w:b w:val="0"/>
          <w:color w:val="1E2933"/>
          <w:sz w:val="21"/>
        </w:rPr>
        <w:t xml:space="preserve"> — Verificar que tareas, materiales y útiles estén anotados antes de salir del aula. Coordinar con padres mediante agenda escolar.</w:t>
      </w:r>
    </w:p>
    <w:p>
      <w:pPr>
        <w:spacing w:after="120"/>
        <w:ind w:left="227"/>
      </w:pPr>
      <w:r>
        <w:rPr>
          <w:rFonts w:ascii="Calibri" w:hAnsi="Calibri"/>
          <w:b w:val="0"/>
          <w:color w:val="1E2933"/>
          <w:sz w:val="21"/>
        </w:rPr>
        <w:t xml:space="preserve">6. </w:t>
      </w:r>
      <w:r>
        <w:rPr>
          <w:rFonts w:ascii="Calibri" w:hAnsi="Calibri"/>
          <w:b/>
          <w:color w:val="1E2933"/>
          <w:sz w:val="21"/>
        </w:rPr>
        <w:t>Pausas reguladoras</w:t>
      </w:r>
      <w:r>
        <w:rPr>
          <w:rFonts w:ascii="Calibri" w:hAnsi="Calibri"/>
          <w:b w:val="0"/>
          <w:color w:val="1E2933"/>
          <w:sz w:val="21"/>
        </w:rPr>
        <w:t xml:space="preserve"> — Permitir breves descansos cada 20-30 minutos. Asignar tareas que impliquen movimiento (repartir hojas, borrar pizarra) en lugar de exigir inmovilidad prolongada.</w:t>
      </w:r>
    </w:p>
    <w:p>
      <w:pPr>
        <w:spacing w:after="120"/>
        <w:ind w:left="227"/>
      </w:pPr>
      <w:r>
        <w:rPr>
          <w:rFonts w:ascii="Calibri" w:hAnsi="Calibri"/>
          <w:b w:val="0"/>
          <w:color w:val="1E2933"/>
          <w:sz w:val="21"/>
        </w:rPr>
        <w:t xml:space="preserve">7. </w:t>
      </w:r>
      <w:r>
        <w:rPr>
          <w:rFonts w:ascii="Calibri" w:hAnsi="Calibri"/>
          <w:b/>
          <w:color w:val="1E2933"/>
          <w:sz w:val="21"/>
        </w:rPr>
        <w:t>Ajustes en calificación</w:t>
      </w:r>
      <w:r>
        <w:rPr>
          <w:rFonts w:ascii="Calibri" w:hAnsi="Calibri"/>
          <w:b w:val="0"/>
          <w:color w:val="1E2933"/>
          <w:sz w:val="21"/>
        </w:rPr>
        <w:t xml:space="preserve"> — Evaluar el contenido por sobre la presentación (ortografía, prolijidad). Considerar evaluaciones por proceso y no solo por producto final.</w:t>
      </w:r>
    </w:p>
    <w:p>
      <w:pPr>
        <w:spacing w:after="120"/>
        <w:ind w:left="227"/>
      </w:pPr>
      <w:r>
        <w:rPr>
          <w:rFonts w:ascii="Calibri" w:hAnsi="Calibri"/>
          <w:b w:val="0"/>
          <w:color w:val="1E2933"/>
          <w:sz w:val="21"/>
        </w:rPr>
        <w:t xml:space="preserve">8. </w:t>
      </w:r>
      <w:r>
        <w:rPr>
          <w:rFonts w:ascii="Calibri" w:hAnsi="Calibri"/>
          <w:b/>
          <w:color w:val="1E2933"/>
          <w:sz w:val="21"/>
        </w:rPr>
        <w:t>Comunicación familia-escuela</w:t>
      </w:r>
      <w:r>
        <w:rPr>
          <w:rFonts w:ascii="Calibri" w:hAnsi="Calibri"/>
          <w:b w:val="0"/>
          <w:color w:val="1E2933"/>
          <w:sz w:val="21"/>
        </w:rPr>
        <w:t xml:space="preserve"> — Reuniones bimestrales con padres y profesional clínico para revisar evolución y ajustar estrategias. Informe escrito de la institución sugerido.</w:t>
      </w:r>
    </w:p>
    <w:p>
      <w:pPr>
        <w:spacing w:after="120"/>
        <w:ind w:left="227"/>
      </w:pPr>
      <w:r>
        <w:rPr>
          <w:rFonts w:ascii="Calibri" w:hAnsi="Calibri"/>
          <w:b w:val="0"/>
          <w:color w:val="1E2933"/>
          <w:sz w:val="21"/>
        </w:rPr>
        <w:t xml:space="preserve">9. </w:t>
      </w:r>
      <w:r>
        <w:rPr>
          <w:rFonts w:ascii="Calibri" w:hAnsi="Calibri"/>
          <w:b/>
          <w:color w:val="1E2933"/>
          <w:sz w:val="21"/>
        </w:rPr>
        <w:t>Manejo conductual basado en evidencia</w:t>
      </w:r>
      <w:r>
        <w:rPr>
          <w:rFonts w:ascii="Calibri" w:hAnsi="Calibri"/>
          <w:b w:val="0"/>
          <w:color w:val="1E2933"/>
          <w:sz w:val="21"/>
        </w:rPr>
        <w:t xml:space="preserve"> — Implementar refuerzo positivo, contrato conductual y sistemas de fichas (token economy). Evitar castigos públicos o estigmatizadores.</w:t>
      </w:r>
    </w:p>
    <w:p>
      <w:pPr>
        <w:spacing w:after="120"/>
        <w:ind w:left="227"/>
      </w:pPr>
      <w:r>
        <w:rPr>
          <w:rFonts w:ascii="Calibri" w:hAnsi="Calibri"/>
          <w:b w:val="0"/>
          <w:color w:val="1E2933"/>
          <w:sz w:val="21"/>
        </w:rPr>
        <w:t xml:space="preserve">10. </w:t>
      </w:r>
      <w:r>
        <w:rPr>
          <w:rFonts w:ascii="Calibri" w:hAnsi="Calibri"/>
          <w:b/>
          <w:color w:val="1E2933"/>
          <w:sz w:val="21"/>
        </w:rPr>
        <w:t>Coordinación con servicio SAEE / SAANEE</w:t>
      </w:r>
      <w:r>
        <w:rPr>
          <w:rFonts w:ascii="Calibri" w:hAnsi="Calibri"/>
          <w:b w:val="0"/>
          <w:color w:val="1E2933"/>
          <w:sz w:val="21"/>
        </w:rPr>
        <w:t xml:space="preserve"> — Si la institución cuenta con SAEE/SAANEE, coordinar evaluación pedagógica complementaria y diseño de adaptaciones curriculares no significativas.</w:t>
      </w:r>
    </w:p>
    <w:p>
      <w:pPr>
        <w:spacing w:after="80"/>
      </w:pPr>
      <w:r>
        <w:rPr>
          <w:rFonts w:ascii="Calibri" w:hAnsi="Calibri"/>
          <w:b/>
          <w:i w:val="0"/>
          <w:color w:val="283B6F"/>
          <w:sz w:val="24"/>
        </w:rPr>
        <w:br/>
        <w:t>Disposición de seguimiento</w:t>
      </w:r>
    </w:p>
    <w:p>
      <w:pPr>
        <w:spacing w:after="280"/>
      </w:pPr>
      <w:r>
        <w:rPr>
          <w:rFonts w:ascii="Calibri" w:hAnsi="Calibri"/>
          <w:b w:val="0"/>
          <w:i w:val="0"/>
          <w:color w:val="1E2933"/>
          <w:sz w:val="22"/>
        </w:rPr>
        <w:t>Quedo a disposición de la institución para reuniones de coordinación, consultas técnicas o revisión de la evolución del/a estudiante. Adjunto a esta carta el informe neuropsicológico completo y solicito que sea archivado en el legajo del/a alumno/a con la confidencialidad correspondiente.</w:t>
      </w:r>
    </w:p>
    <w:p>
      <w:pPr>
        <w:spacing w:after="800"/>
      </w:pPr>
      <w:r>
        <w:rPr>
          <w:rFonts w:ascii="Calibri" w:hAnsi="Calibri"/>
          <w:b w:val="0"/>
          <w:i w:val="0"/>
          <w:color w:val="1E2933"/>
          <w:sz w:val="22"/>
        </w:rPr>
        <w:t>Atentamente,</w:t>
      </w:r>
    </w:p>
    <w:p>
      <w:pPr>
        <w:spacing w:after="80"/>
      </w:pPr>
      <w:r>
        <w:rPr>
          <w:rFonts w:ascii="Calibri" w:hAnsi="Calibri"/>
          <w:b w:val="0"/>
          <w:i w:val="0"/>
          <w:color w:val="1E2933"/>
          <w:sz w:val="22"/>
        </w:rPr>
        <w:t>_______________________________________</w:t>
      </w:r>
    </w:p>
    <w:p>
      <w:pPr>
        <w:spacing w:after="40"/>
      </w:pPr>
      <w:r>
        <w:rPr>
          <w:rFonts w:ascii="Calibri" w:hAnsi="Calibri"/>
          <w:b/>
          <w:i w:val="0"/>
          <w:color w:val="283B6F"/>
          <w:sz w:val="22"/>
        </w:rPr>
        <w:t>[Nombre completo del/a psicólogo/a]</w:t>
      </w:r>
    </w:p>
    <w:p>
      <w:pPr>
        <w:spacing w:after="40"/>
      </w:pPr>
      <w:r>
        <w:rPr>
          <w:rFonts w:ascii="Calibri" w:hAnsi="Calibri"/>
          <w:b w:val="0"/>
          <w:i w:val="0"/>
          <w:color w:val="475569"/>
          <w:sz w:val="20"/>
        </w:rPr>
        <w:t>Psicólogo/a Colegiado/a · CPSP N° [NÚMERO]</w:t>
      </w:r>
    </w:p>
    <w:p>
      <w:pPr>
        <w:spacing w:after="40"/>
      </w:pPr>
      <w:r>
        <w:rPr>
          <w:rFonts w:ascii="Calibri" w:hAnsi="Calibri"/>
          <w:b w:val="0"/>
          <w:i/>
          <w:color w:val="475569"/>
          <w:sz w:val="20"/>
        </w:rPr>
        <w:t>[Especialidad / línea clínica]</w:t>
      </w:r>
    </w:p>
    <w:p>
      <w:pPr>
        <w:spacing w:after="40"/>
      </w:pPr>
      <w:r>
        <w:rPr>
          <w:rFonts w:ascii="Calibri" w:hAnsi="Calibri"/>
          <w:b w:val="0"/>
          <w:i w:val="0"/>
          <w:color w:val="64748B"/>
          <w:sz w:val="20"/>
        </w:rPr>
        <w:t>Centro Psicológico Manrique · Jr. Mariscal Juan Miller 1665, Lince, Lima</w:t>
      </w:r>
    </w:p>
    <w:p>
      <w:pPr>
        <w:spacing w:after="280"/>
      </w:pPr>
      <w:r>
        <w:rPr>
          <w:rFonts w:ascii="Calibri" w:hAnsi="Calibri"/>
          <w:b w:val="0"/>
          <w:i w:val="0"/>
          <w:color w:val="64748B"/>
          <w:sz w:val="20"/>
        </w:rPr>
        <w:t>+51 919 486 997 · consultorio.manrique@gmail.com</w:t>
      </w:r>
    </w:p>
    <w:p>
      <w:r>
        <w:br w:type="page"/>
      </w:r>
    </w:p>
    <w:p>
      <w:pPr>
        <w:spacing w:after="280"/>
        <w:jc w:val="center"/>
      </w:pPr>
      <w:r>
        <w:rPr>
          <w:rFonts w:ascii="Calibri" w:hAnsi="Calibri"/>
          <w:b/>
          <w:i w:val="0"/>
          <w:color w:val="283B6F"/>
          <w:sz w:val="28"/>
        </w:rPr>
        <w:t>CARGO DE RECEPCIÓN (a llenar por el colegio)</w:t>
      </w:r>
    </w:p>
    <w:p>
      <w:pPr>
        <w:pBdr>
          <w:bottom w:val="single" w:sz="16" w:color="D9536C"/>
        </w:pBdr>
      </w:pPr>
    </w:p>
    <w:p>
      <w:pPr>
        <w:spacing w:after="280"/>
      </w:pPr>
      <w:r>
        <w:rPr>
          <w:rFonts w:ascii="Calibri" w:hAnsi="Calibri"/>
          <w:b w:val="0"/>
          <w:i w:val="0"/>
          <w:color w:val="1E2933"/>
          <w:sz w:val="22"/>
        </w:rPr>
        <w:br/>
        <w:t>Fecha de recepción: ________________________________________</w:t>
      </w:r>
    </w:p>
    <w:p>
      <w:pPr>
        <w:spacing w:after="280"/>
      </w:pPr>
      <w:r>
        <w:rPr>
          <w:rFonts w:ascii="Calibri" w:hAnsi="Calibri"/>
          <w:b w:val="0"/>
          <w:i w:val="0"/>
          <w:color w:val="1E2933"/>
          <w:sz w:val="22"/>
        </w:rPr>
        <w:t>Recibido por (nombre): ________________________________________</w:t>
      </w:r>
    </w:p>
    <w:p>
      <w:pPr>
        <w:spacing w:after="280"/>
      </w:pPr>
      <w:r>
        <w:rPr>
          <w:rFonts w:ascii="Calibri" w:hAnsi="Calibri"/>
          <w:b w:val="0"/>
          <w:i w:val="0"/>
          <w:color w:val="1E2933"/>
          <w:sz w:val="22"/>
        </w:rPr>
        <w:t>Cargo en la institución: _______________________________________</w:t>
      </w:r>
    </w:p>
    <w:p>
      <w:pPr>
        <w:spacing w:after="1600"/>
      </w:pPr>
      <w:r>
        <w:rPr>
          <w:rFonts w:ascii="Calibri" w:hAnsi="Calibri"/>
          <w:b w:val="0"/>
          <w:i w:val="0"/>
          <w:color w:val="1E2933"/>
          <w:sz w:val="22"/>
        </w:rPr>
        <w:t>Sello y firma:</w:t>
      </w:r>
    </w:p>
    <w:p>
      <w:pPr>
        <w:spacing w:after="400"/>
      </w:pPr>
      <w:r>
        <w:rPr>
          <w:rFonts w:ascii="Calibri" w:hAnsi="Calibri"/>
          <w:b w:val="0"/>
          <w:i w:val="0"/>
          <w:color w:val="1E2933"/>
          <w:sz w:val="22"/>
        </w:rPr>
        <w:t>_______________________________________</w:t>
      </w:r>
    </w:p>
    <w:p>
      <w:pPr>
        <w:spacing w:after="120"/>
      </w:pPr>
      <w:r>
        <w:rPr>
          <w:rFonts w:ascii="Calibri" w:hAnsi="Calibri"/>
          <w:b w:val="0"/>
          <w:i w:val="0"/>
          <w:color w:val="1E2933"/>
          <w:sz w:val="22"/>
        </w:rPr>
        <w:t>Observaciones (compromisos del colegio, próxima reunión, etc.):</w:t>
      </w:r>
    </w:p>
    <w:p>
      <w:pPr>
        <w:spacing w:after="160"/>
      </w:pPr>
      <w:r>
        <w:rPr>
          <w:rFonts w:ascii="Calibri" w:hAnsi="Calibri"/>
          <w:b w:val="0"/>
          <w:i w:val="0"/>
          <w:color w:val="1E2933"/>
          <w:sz w:val="22"/>
        </w:rPr>
        <w:t>_____________________________________________________________________</w:t>
      </w:r>
    </w:p>
    <w:p>
      <w:pPr>
        <w:spacing w:after="160"/>
      </w:pPr>
      <w:r>
        <w:rPr>
          <w:rFonts w:ascii="Calibri" w:hAnsi="Calibri"/>
          <w:b w:val="0"/>
          <w:i w:val="0"/>
          <w:color w:val="1E2933"/>
          <w:sz w:val="22"/>
        </w:rPr>
        <w:t>_____________________________________________________________________</w:t>
      </w:r>
    </w:p>
    <w:p>
      <w:pPr>
        <w:spacing w:after="160"/>
      </w:pPr>
      <w:r>
        <w:rPr>
          <w:rFonts w:ascii="Calibri" w:hAnsi="Calibri"/>
          <w:b w:val="0"/>
          <w:i w:val="0"/>
          <w:color w:val="1E2933"/>
          <w:sz w:val="22"/>
        </w:rPr>
        <w:t>_____________________________________________________________________</w:t>
      </w:r>
    </w:p>
    <w:p>
      <w:pPr>
        <w:spacing w:after="160"/>
      </w:pPr>
      <w:r>
        <w:rPr>
          <w:rFonts w:ascii="Calibri" w:hAnsi="Calibri"/>
          <w:b w:val="0"/>
          <w:i w:val="0"/>
          <w:color w:val="1E2933"/>
          <w:sz w:val="22"/>
        </w:rPr>
        <w:t>_____________________________________________________________________</w:t>
      </w:r>
    </w:p>
    <w:p>
      <w:pPr>
        <w:spacing w:after="160"/>
      </w:pPr>
      <w:r>
        <w:rPr>
          <w:rFonts w:ascii="Calibri" w:hAnsi="Calibri"/>
          <w:b w:val="0"/>
          <w:i w:val="0"/>
          <w:color w:val="1E2933"/>
          <w:sz w:val="22"/>
        </w:rPr>
        <w:t>_____________________________________________________________________</w:t>
      </w:r>
    </w:p>
    <w:p>
      <w:pPr>
        <w:spacing w:after="0"/>
      </w:pPr>
      <w:r>
        <w:rPr>
          <w:rFonts w:ascii="Calibri" w:hAnsi="Calibri"/>
          <w:b w:val="0"/>
          <w:i/>
          <w:color w:val="64748B"/>
          <w:sz w:val="18"/>
        </w:rPr>
        <w:br/>
        <w:br/>
        <w:t>Esta plantilla es un material gratuito de Centro Psicológico Manrique. Si el colegio rehúsa implementar los ajustes razonables, podés acudir a UGEL, Defensoría del Pueblo o INDECOPI según corresponda.</w:t>
      </w:r>
    </w:p>
    <w:sectPr w:rsidR="00FC693F" w:rsidRPr="0006063C" w:rsidSect="00034616"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